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112</w:t>
      </w:r>
      <w:bookmarkStart w:id="2" w:name="_GoBack"/>
      <w:bookmarkEnd w:id="2"/>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盐田外国语小学综合楼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深圳市盐田区</w:t>
            </w:r>
            <w:r>
              <w:rPr>
                <w:rFonts w:hint="eastAsia" w:ascii="仿宋_GB2312" w:eastAsia="仿宋_GB2312"/>
                <w:sz w:val="30"/>
                <w:szCs w:val="30"/>
                <w:lang w:val="en-US" w:eastAsia="zh-CN"/>
              </w:rPr>
              <w:t>外国语小学校区内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盐田区盐田区建筑工程事务署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深圳市建安（集团）股份有限公司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03</w:t>
            </w:r>
            <w:r>
              <w:rPr>
                <w:rFonts w:hint="eastAsia" w:ascii="仿宋_GB2312" w:eastAsia="仿宋_GB2312"/>
                <w:sz w:val="30"/>
                <w:szCs w:val="30"/>
              </w:rPr>
              <w:t>-</w:t>
            </w:r>
            <w:r>
              <w:rPr>
                <w:rFonts w:hint="eastAsia" w:ascii="仿宋_GB2312" w:eastAsia="仿宋_GB2312"/>
                <w:sz w:val="30"/>
                <w:szCs w:val="30"/>
                <w:lang w:val="en-US" w:eastAsia="zh-CN"/>
              </w:rPr>
              <w:t>26</w:t>
            </w:r>
            <w:r>
              <w:rPr>
                <w:rFonts w:hint="eastAsia" w:ascii="仿宋_GB2312" w:eastAsia="仿宋_GB2312"/>
                <w:sz w:val="30"/>
                <w:szCs w:val="30"/>
              </w:rPr>
              <w:t xml:space="preserve"> </w:t>
            </w:r>
            <w:r>
              <w:rPr>
                <w:rFonts w:hint="eastAsia" w:ascii="仿宋_GB2312" w:eastAsia="仿宋_GB2312"/>
                <w:sz w:val="30"/>
                <w:szCs w:val="30"/>
                <w:lang w:val="en-US" w:eastAsia="zh-CN"/>
              </w:rPr>
              <w:t>23</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03</w:t>
            </w:r>
            <w:r>
              <w:rPr>
                <w:rFonts w:hint="eastAsia" w:ascii="仿宋_GB2312" w:eastAsia="仿宋_GB2312"/>
                <w:sz w:val="30"/>
                <w:szCs w:val="30"/>
              </w:rPr>
              <w:t>-</w:t>
            </w:r>
            <w:r>
              <w:rPr>
                <w:rFonts w:hint="eastAsia" w:ascii="仿宋_GB2312" w:eastAsia="仿宋_GB2312"/>
                <w:sz w:val="30"/>
                <w:szCs w:val="30"/>
                <w:lang w:val="en-US" w:eastAsia="zh-CN"/>
              </w:rPr>
              <w:t>27</w:t>
            </w:r>
            <w:r>
              <w:rPr>
                <w:rFonts w:hint="eastAsia" w:ascii="仿宋_GB2312" w:eastAsia="仿宋_GB2312"/>
                <w:sz w:val="30"/>
                <w:szCs w:val="30"/>
              </w:rPr>
              <w:t xml:space="preserve"> </w:t>
            </w:r>
            <w:r>
              <w:rPr>
                <w:rFonts w:hint="eastAsia" w:ascii="仿宋_GB2312" w:eastAsia="仿宋_GB2312"/>
                <w:sz w:val="30"/>
                <w:szCs w:val="30"/>
                <w:lang w:val="en-US" w:eastAsia="zh-CN"/>
              </w:rPr>
              <w:t>23</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地下室外墙和顶板砼施工连续浇筑混凝土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泵车、混凝土车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现场采用设置隔音罩进行降噪处理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魏闯</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eastAsia" w:ascii="仿宋_GB2312" w:eastAsia="仿宋_GB2312"/>
                <w:sz w:val="30"/>
                <w:szCs w:val="30"/>
                <w:lang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17324483488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03</w:t>
      </w:r>
      <w:r>
        <w:rPr>
          <w:rFonts w:hint="eastAsia" w:ascii="仿宋_GB2312" w:eastAsia="仿宋_GB2312"/>
          <w:sz w:val="30"/>
          <w:szCs w:val="30"/>
        </w:rPr>
        <w:t>月</w:t>
      </w:r>
      <w:r>
        <w:rPr>
          <w:rFonts w:hint="eastAsia" w:ascii="仿宋_GB2312" w:eastAsia="仿宋_GB2312"/>
          <w:sz w:val="30"/>
          <w:szCs w:val="30"/>
          <w:lang w:val="en-US" w:eastAsia="zh-CN"/>
        </w:rPr>
        <w:t>24</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FSGB2312A">
    <w:panose1 w:val="02010604000000000000"/>
    <w:charset w:val="00"/>
    <w:family w:val="auto"/>
    <w:pitch w:val="default"/>
    <w:sig w:usb0="00000000" w:usb1="00000000" w:usb2="00000000" w:usb3="00000000" w:csb0="00000000" w:csb1="00000000"/>
  </w:font>
  <w:font w:name="FSGB2312B">
    <w:panose1 w:val="02010604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32039F1"/>
    <w:rsid w:val="03971D38"/>
    <w:rsid w:val="05BD4449"/>
    <w:rsid w:val="06376388"/>
    <w:rsid w:val="08BF66AF"/>
    <w:rsid w:val="0A6B4946"/>
    <w:rsid w:val="0C851169"/>
    <w:rsid w:val="0DFD3757"/>
    <w:rsid w:val="0E0726B0"/>
    <w:rsid w:val="0E4A2038"/>
    <w:rsid w:val="0F1A47AC"/>
    <w:rsid w:val="0F736EB5"/>
    <w:rsid w:val="1075434B"/>
    <w:rsid w:val="12652C10"/>
    <w:rsid w:val="16CF34C6"/>
    <w:rsid w:val="1AA0518C"/>
    <w:rsid w:val="1C3D1F3A"/>
    <w:rsid w:val="1CA35FC6"/>
    <w:rsid w:val="1D507CC1"/>
    <w:rsid w:val="1F2329F5"/>
    <w:rsid w:val="20A92500"/>
    <w:rsid w:val="210C53FA"/>
    <w:rsid w:val="216D3094"/>
    <w:rsid w:val="22115E36"/>
    <w:rsid w:val="23297B01"/>
    <w:rsid w:val="236E2CAF"/>
    <w:rsid w:val="26F71BAD"/>
    <w:rsid w:val="29214CA1"/>
    <w:rsid w:val="30DF5911"/>
    <w:rsid w:val="351A4389"/>
    <w:rsid w:val="37B031E7"/>
    <w:rsid w:val="3B0C7CFF"/>
    <w:rsid w:val="3B5C21D7"/>
    <w:rsid w:val="3C1140D2"/>
    <w:rsid w:val="3E154306"/>
    <w:rsid w:val="3F227CEC"/>
    <w:rsid w:val="42895FDC"/>
    <w:rsid w:val="42B629B3"/>
    <w:rsid w:val="47465CDB"/>
    <w:rsid w:val="4C123AC0"/>
    <w:rsid w:val="4DA052EE"/>
    <w:rsid w:val="4F15366E"/>
    <w:rsid w:val="5292467D"/>
    <w:rsid w:val="53BF3ED4"/>
    <w:rsid w:val="54EA5F84"/>
    <w:rsid w:val="555516F6"/>
    <w:rsid w:val="56662488"/>
    <w:rsid w:val="57E27E0E"/>
    <w:rsid w:val="5A873C4D"/>
    <w:rsid w:val="5FF10C58"/>
    <w:rsid w:val="60570398"/>
    <w:rsid w:val="605A39D7"/>
    <w:rsid w:val="618A6B6A"/>
    <w:rsid w:val="62265129"/>
    <w:rsid w:val="630260FE"/>
    <w:rsid w:val="65860033"/>
    <w:rsid w:val="67AD306F"/>
    <w:rsid w:val="67B45AA6"/>
    <w:rsid w:val="67BF5E81"/>
    <w:rsid w:val="684A34FD"/>
    <w:rsid w:val="6BD9565D"/>
    <w:rsid w:val="6CBE418F"/>
    <w:rsid w:val="6E7268C6"/>
    <w:rsid w:val="6EB833B6"/>
    <w:rsid w:val="708258A6"/>
    <w:rsid w:val="73E72E22"/>
    <w:rsid w:val="746D06FD"/>
    <w:rsid w:val="749946BB"/>
    <w:rsid w:val="76A757F8"/>
    <w:rsid w:val="76BC5FAF"/>
    <w:rsid w:val="776D2CE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49</TotalTime>
  <ScaleCrop>false</ScaleCrop>
  <LinksUpToDate>false</LinksUpToDate>
  <CharactersWithSpaces>577</CharactersWithSpaces>
  <Application>WPS Office_11.8.2.9017_F1E327BC-269C-435d-A152-05C5408002CA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韩佳亮</cp:lastModifiedBy>
  <cp:lastPrinted>2021-03-26T01:38:23Z</cp:lastPrinted>
  <dcterms:modified xsi:type="dcterms:W3CDTF">2021-03-26T04:35:47Z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2052-11.8.2.9017</vt:lpwstr>
  </property>
</Properties>
</file>